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9C" w:rsidRDefault="009A67CA" w:rsidP="00900D9C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972374"/>
      <w:r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8978265" cy="6347945"/>
            <wp:effectExtent l="0" t="0" r="0" b="0"/>
            <wp:docPr id="1" name="Рисунок 1" descr="C:\Users\Вика\Desktop\титулка географія(3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титулка географія(3)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63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1553"/>
      </w:tblGrid>
      <w:tr w:rsidR="00900D9C" w:rsidRPr="009A67CA" w:rsidTr="009A67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освітньої компоненти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900D9C" w:rsidRPr="009A67CA" w:rsidTr="009A67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A67CA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Колкунова</w:t>
            </w:r>
            <w:proofErr w:type="spellEnd"/>
            <w:proofErr w:type="gram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ікторія Володимирівна</w:t>
            </w:r>
          </w:p>
        </w:tc>
      </w:tr>
      <w:tr w:rsidR="00900D9C" w:rsidRPr="009A67CA" w:rsidTr="009A67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Посилання на сайт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A67CA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proofErr w:type="spellEnd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proofErr w:type="spellEnd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ChairTranslation</w:t>
              </w:r>
              <w:proofErr w:type="spellEnd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EducationalProgramSVObachelor</w:t>
              </w:r>
              <w:proofErr w:type="spellEnd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AnotherSyllabi</w:t>
              </w:r>
              <w:proofErr w:type="spellEnd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aspx</w:t>
              </w:r>
              <w:proofErr w:type="spellEnd"/>
            </w:hyperlink>
          </w:p>
        </w:tc>
      </w:tr>
      <w:tr w:rsidR="00900D9C" w:rsidRPr="009A67CA" w:rsidTr="009A67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Контактний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A67CA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0501733083</w:t>
            </w:r>
          </w:p>
        </w:tc>
      </w:tr>
      <w:tr w:rsidR="00900D9C" w:rsidRPr="009A67CA" w:rsidTr="009A67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A67CA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kolkunova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Vkolkunova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ksu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D9C" w:rsidRPr="009A67CA" w:rsidTr="009A67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A67CA" w:rsidRDefault="00900D9C" w:rsidP="009A67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кожної середи</w:t>
            </w:r>
          </w:p>
        </w:tc>
      </w:tr>
    </w:tbl>
    <w:p w:rsidR="00900D9C" w:rsidRPr="008C0D33" w:rsidRDefault="00900D9C" w:rsidP="00900D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1B7297" w:rsidRPr="001D2242" w:rsidRDefault="001B7297" w:rsidP="001B729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1B7297" w:rsidRPr="001D2242" w:rsidRDefault="001B7297" w:rsidP="001B729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B7297" w:rsidRPr="001D2242" w:rsidRDefault="001B7297" w:rsidP="001B729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1B7297" w:rsidRPr="001D2242" w:rsidRDefault="001B7297" w:rsidP="001B72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297" w:rsidRPr="001D2242" w:rsidRDefault="001B7297" w:rsidP="001B7297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1B7297" w:rsidRPr="00854450" w:rsidRDefault="001B7297" w:rsidP="001B7297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297">
        <w:rPr>
          <w:rFonts w:ascii="Times New Roman" w:hAnsi="Times New Roman" w:cs="Times New Roman"/>
          <w:sz w:val="24"/>
          <w:szCs w:val="24"/>
          <w:lang w:val="ru-RU"/>
        </w:rPr>
        <w:t xml:space="preserve">ЗК3. </w:t>
      </w:r>
      <w:proofErr w:type="spellStart"/>
      <w:r w:rsidRPr="001B7297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1B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7297">
        <w:rPr>
          <w:rFonts w:ascii="Times New Roman" w:hAnsi="Times New Roman" w:cs="Times New Roman"/>
          <w:sz w:val="24"/>
          <w:szCs w:val="24"/>
          <w:lang w:val="ru-RU"/>
        </w:rPr>
        <w:t>вчитися</w:t>
      </w:r>
      <w:proofErr w:type="spellEnd"/>
      <w:r w:rsidRPr="001B729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B7297">
        <w:rPr>
          <w:rFonts w:ascii="Times New Roman" w:hAnsi="Times New Roman" w:cs="Times New Roman"/>
          <w:sz w:val="24"/>
          <w:szCs w:val="24"/>
          <w:lang w:val="ru-RU"/>
        </w:rPr>
        <w:t>оволодівати</w:t>
      </w:r>
      <w:proofErr w:type="spellEnd"/>
      <w:r w:rsidRPr="001B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7297">
        <w:rPr>
          <w:rFonts w:ascii="Times New Roman" w:hAnsi="Times New Roman" w:cs="Times New Roman"/>
          <w:sz w:val="24"/>
          <w:szCs w:val="24"/>
          <w:lang w:val="ru-RU"/>
        </w:rPr>
        <w:t>сучасними</w:t>
      </w:r>
      <w:proofErr w:type="spellEnd"/>
      <w:r w:rsidRPr="001B7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7297">
        <w:rPr>
          <w:rFonts w:ascii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1B72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B7297" w:rsidRPr="00854450" w:rsidRDefault="001B7297" w:rsidP="001B7297">
      <w:pPr>
        <w:pStyle w:val="TableParagraph"/>
        <w:jc w:val="both"/>
        <w:rPr>
          <w:sz w:val="24"/>
          <w:szCs w:val="24"/>
          <w:lang w:val="ru-RU"/>
        </w:rPr>
      </w:pPr>
      <w:r w:rsidRPr="00854450">
        <w:rPr>
          <w:sz w:val="24"/>
          <w:szCs w:val="24"/>
          <w:lang w:val="ru-RU"/>
        </w:rPr>
        <w:t>ЗК</w:t>
      </w:r>
      <w:proofErr w:type="gramStart"/>
      <w:r w:rsidRPr="00854450">
        <w:rPr>
          <w:sz w:val="24"/>
          <w:szCs w:val="24"/>
          <w:lang w:val="ru-RU"/>
        </w:rPr>
        <w:t>6</w:t>
      </w:r>
      <w:proofErr w:type="gramEnd"/>
      <w:r w:rsidRPr="00854450">
        <w:rPr>
          <w:sz w:val="24"/>
          <w:szCs w:val="24"/>
          <w:lang w:val="ru-RU"/>
        </w:rPr>
        <w:t xml:space="preserve">. </w:t>
      </w:r>
      <w:proofErr w:type="spellStart"/>
      <w:r w:rsidRPr="00854450">
        <w:rPr>
          <w:sz w:val="24"/>
          <w:szCs w:val="24"/>
          <w:lang w:val="ru-RU"/>
        </w:rPr>
        <w:t>Здатність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спілкуватися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іноземною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мовою</w:t>
      </w:r>
      <w:proofErr w:type="spellEnd"/>
      <w:r w:rsidRPr="00854450">
        <w:rPr>
          <w:sz w:val="24"/>
          <w:szCs w:val="24"/>
          <w:lang w:val="ru-RU"/>
        </w:rPr>
        <w:t>.</w:t>
      </w:r>
    </w:p>
    <w:p w:rsidR="001B7297" w:rsidRPr="00854450" w:rsidRDefault="001B7297" w:rsidP="001B7297">
      <w:pPr>
        <w:pStyle w:val="TableParagraph"/>
        <w:tabs>
          <w:tab w:val="left" w:pos="1375"/>
          <w:tab w:val="left" w:pos="2489"/>
          <w:tab w:val="left" w:pos="4126"/>
          <w:tab w:val="left" w:pos="5900"/>
          <w:tab w:val="left" w:pos="6190"/>
        </w:tabs>
        <w:ind w:right="100"/>
        <w:jc w:val="both"/>
        <w:rPr>
          <w:sz w:val="24"/>
          <w:szCs w:val="24"/>
          <w:lang w:val="ru-RU"/>
        </w:rPr>
      </w:pPr>
      <w:r w:rsidRPr="00854450">
        <w:rPr>
          <w:sz w:val="24"/>
          <w:szCs w:val="24"/>
          <w:lang w:val="ru-RU"/>
        </w:rPr>
        <w:t>ЗК8.</w:t>
      </w:r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Навички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використання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інформаційних</w:t>
      </w:r>
      <w:proofErr w:type="spellEnd"/>
      <w:r>
        <w:rPr>
          <w:sz w:val="24"/>
          <w:szCs w:val="24"/>
          <w:lang w:val="ru-RU"/>
        </w:rPr>
        <w:t xml:space="preserve"> </w:t>
      </w:r>
      <w:r w:rsidRPr="00854450">
        <w:rPr>
          <w:sz w:val="24"/>
          <w:szCs w:val="24"/>
          <w:lang w:val="ru-RU"/>
        </w:rPr>
        <w:t>і</w:t>
      </w:r>
      <w:r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pacing w:val="-1"/>
          <w:sz w:val="24"/>
          <w:szCs w:val="24"/>
          <w:lang w:val="ru-RU"/>
        </w:rPr>
        <w:t>комунікаційних</w:t>
      </w:r>
      <w:proofErr w:type="spellEnd"/>
      <w:r w:rsidRPr="0085445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технологій</w:t>
      </w:r>
      <w:proofErr w:type="spellEnd"/>
      <w:r w:rsidRPr="00854450">
        <w:rPr>
          <w:sz w:val="24"/>
          <w:szCs w:val="24"/>
          <w:lang w:val="ru-RU"/>
        </w:rPr>
        <w:t>.</w:t>
      </w:r>
    </w:p>
    <w:p w:rsidR="001B7297" w:rsidRPr="00854450" w:rsidRDefault="001B7297" w:rsidP="001B7297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7297" w:rsidRPr="00854450" w:rsidRDefault="001B7297" w:rsidP="001B7297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1B7297" w:rsidRPr="00854450" w:rsidRDefault="001B7297" w:rsidP="001B7297">
      <w:pPr>
        <w:pStyle w:val="TableParagraph"/>
        <w:jc w:val="both"/>
        <w:rPr>
          <w:sz w:val="24"/>
          <w:szCs w:val="24"/>
          <w:lang w:val="ru-RU"/>
        </w:rPr>
      </w:pPr>
      <w:proofErr w:type="gramStart"/>
      <w:r w:rsidRPr="00854450">
        <w:rPr>
          <w:sz w:val="24"/>
          <w:szCs w:val="24"/>
          <w:lang w:val="ru-RU"/>
        </w:rPr>
        <w:t>ПР</w:t>
      </w:r>
      <w:proofErr w:type="gramEnd"/>
      <w:r w:rsidRPr="00854450">
        <w:rPr>
          <w:sz w:val="24"/>
          <w:szCs w:val="24"/>
          <w:lang w:val="ru-RU"/>
        </w:rPr>
        <w:t xml:space="preserve"> 3. </w:t>
      </w:r>
      <w:proofErr w:type="spellStart"/>
      <w:r w:rsidRPr="00854450">
        <w:rPr>
          <w:sz w:val="24"/>
          <w:szCs w:val="24"/>
          <w:lang w:val="ru-RU"/>
        </w:rPr>
        <w:t>Виявляти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знання</w:t>
      </w:r>
      <w:proofErr w:type="spellEnd"/>
      <w:r w:rsidRPr="00854450">
        <w:rPr>
          <w:sz w:val="24"/>
          <w:szCs w:val="24"/>
          <w:lang w:val="ru-RU"/>
        </w:rPr>
        <w:t xml:space="preserve"> і </w:t>
      </w:r>
      <w:proofErr w:type="spellStart"/>
      <w:r w:rsidRPr="00854450">
        <w:rPr>
          <w:sz w:val="24"/>
          <w:szCs w:val="24"/>
          <w:lang w:val="ru-RU"/>
        </w:rPr>
        <w:t>вміння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спілкуватися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іноземною</w:t>
      </w:r>
      <w:proofErr w:type="spellEnd"/>
      <w:r w:rsidRPr="00854450">
        <w:rPr>
          <w:sz w:val="24"/>
          <w:szCs w:val="24"/>
          <w:lang w:val="ru-RU"/>
        </w:rPr>
        <w:t xml:space="preserve"> </w:t>
      </w:r>
      <w:proofErr w:type="spellStart"/>
      <w:r w:rsidRPr="00854450">
        <w:rPr>
          <w:sz w:val="24"/>
          <w:szCs w:val="24"/>
          <w:lang w:val="ru-RU"/>
        </w:rPr>
        <w:t>мовою</w:t>
      </w:r>
      <w:proofErr w:type="spellEnd"/>
    </w:p>
    <w:p w:rsidR="00900D9C" w:rsidRPr="001B7297" w:rsidRDefault="00900D9C" w:rsidP="00900D9C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ru-RU"/>
        </w:rPr>
      </w:pPr>
    </w:p>
    <w:p w:rsidR="00900D9C" w:rsidRPr="00540F42" w:rsidRDefault="00900D9C" w:rsidP="00900D9C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900D9C" w:rsidRPr="00540F42" w:rsidRDefault="00900D9C" w:rsidP="00900D9C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900D9C" w:rsidRPr="00540F42" w:rsidTr="00FD4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00D9C" w:rsidRPr="00540F42" w:rsidTr="00FD41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900D9C" w:rsidRPr="00540F42" w:rsidRDefault="00900D9C" w:rsidP="00900D9C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00D9C" w:rsidRPr="00540F42" w:rsidRDefault="00900D9C" w:rsidP="00900D9C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900D9C" w:rsidRPr="00540F42" w:rsidTr="00FD41B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900D9C" w:rsidRPr="00540F42" w:rsidTr="00FD41B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540F42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E8780C" w:rsidRDefault="00E8780C" w:rsidP="00FD41B7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40F42" w:rsidRDefault="00900D9C" w:rsidP="00FD41B7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900D9C" w:rsidRPr="00540F42" w:rsidRDefault="00900D9C" w:rsidP="00900D9C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00D9C" w:rsidRPr="00540F42" w:rsidRDefault="00900D9C" w:rsidP="00900D9C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540F42">
        <w:rPr>
          <w:rFonts w:ascii="Times New Roman" w:hAnsi="Times New Roman" w:cs="Times New Roman"/>
          <w:sz w:val="24"/>
          <w:szCs w:val="24"/>
          <w:lang w:val="uk-UA"/>
        </w:rPr>
        <w:t xml:space="preserve">ноутбук, </w:t>
      </w:r>
      <w:proofErr w:type="spellStart"/>
      <w:r w:rsidRPr="00540F42">
        <w:rPr>
          <w:rFonts w:ascii="Times New Roman" w:hAnsi="Times New Roman" w:cs="Times New Roman"/>
          <w:sz w:val="24"/>
          <w:szCs w:val="24"/>
          <w:lang w:val="uk-UA"/>
        </w:rPr>
        <w:t>проєктор</w:t>
      </w:r>
      <w:proofErr w:type="spellEnd"/>
    </w:p>
    <w:p w:rsidR="00900D9C" w:rsidRPr="00540F42" w:rsidRDefault="00900D9C" w:rsidP="00900D9C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</w:t>
      </w:r>
      <w:r w:rsidR="00965789"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курсу.</w:t>
      </w:r>
    </w:p>
    <w:p w:rsidR="00900D9C" w:rsidRPr="00540F42" w:rsidRDefault="00900D9C" w:rsidP="00900D9C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державному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університеті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2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3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4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 w:rsidR="00965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5" w:history="1">
        <w:r w:rsidR="00965789"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proofErr w:type="gramStart"/>
      <w:r w:rsidR="00965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hyperlink r:id="rId16" w:history="1">
        <w:r w:rsidR="00965789"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r w:rsidR="009657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BD4BA4" w:rsidRPr="00BD4BA4" w:rsidRDefault="00900D9C" w:rsidP="00BD4B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proofErr w:type="spellStart"/>
      <w:r w:rsidR="00BD4BA4" w:rsidRPr="00BD4BA4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="00BD4BA4"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BD4BA4" w:rsidRPr="00BD4BA4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="00BD4BA4"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4BA4"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BD4BA4"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D4BA4" w:rsidRPr="00BD4BA4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="00BD4BA4"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D4BA4" w:rsidRPr="001D2242" w:rsidRDefault="00BD4BA4" w:rsidP="00BD4BA4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lastRenderedPageBreak/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BA4" w:rsidRPr="001D2242" w:rsidRDefault="00BD4BA4" w:rsidP="00BD4BA4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BA4" w:rsidRPr="001D2242" w:rsidRDefault="00BD4BA4" w:rsidP="00BD4BA4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BD4BA4" w:rsidRPr="001D2242" w:rsidRDefault="00BD4BA4" w:rsidP="00BD4BA4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BD4BA4" w:rsidRPr="00BD4BA4" w:rsidRDefault="00BD4BA4" w:rsidP="00900D9C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00D9C" w:rsidRPr="00540F42" w:rsidRDefault="00900D9C" w:rsidP="00900D9C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8. Схема курсу</w:t>
      </w:r>
    </w:p>
    <w:tbl>
      <w:tblPr>
        <w:tblStyle w:val="ab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109"/>
        <w:gridCol w:w="1417"/>
        <w:gridCol w:w="1788"/>
        <w:gridCol w:w="2684"/>
        <w:gridCol w:w="1342"/>
      </w:tblGrid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328B0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328B0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328B0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328B0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328B0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9328B0" w:rsidRDefault="00900D9C" w:rsidP="001A1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900D9C" w:rsidRPr="009A67CA" w:rsidTr="001A1343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E03700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1,11,16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16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1A13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Special questions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A4">
              <w:rPr>
                <w:rFonts w:ascii="Times New Roman" w:hAnsi="Times New Roman" w:cs="Times New Roman"/>
                <w:lang w:val="uk-UA"/>
              </w:rPr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Друзі та спільні інтереси.  Навчання в університеті.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(Simple tenses) Alternative questions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самостійна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11,16,18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”</w:t>
            </w:r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”,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 forms of the verb:(Simple tenses) Tag questions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0D33">
              <w:rPr>
                <w:rFonts w:ascii="Times New Roman" w:hAnsi="Times New Roman" w:cs="Times New Roman"/>
                <w:lang w:val="uk-UA"/>
              </w:rPr>
              <w:t>самостійнаробота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r w:rsidRPr="009A67C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900D9C" w:rsidRPr="008C0D33" w:rsidRDefault="00900D9C" w:rsidP="00FD41B7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Negative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lastRenderedPageBreak/>
              <w:t>questions. The Article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.Prepositions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9A67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11,16,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900D9C" w:rsidRPr="008C0D33" w:rsidTr="001A13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організації. Студентські свята.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Student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`</w:t>
            </w:r>
            <w:r w:rsidRPr="008C0D33">
              <w:rPr>
                <w:rFonts w:ascii="Times New Roman" w:hAnsi="Times New Roman" w:cs="Times New Roman"/>
                <w:color w:val="000000"/>
              </w:rPr>
              <w:t>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Numerals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</w:tbl>
    <w:p w:rsidR="00E03700" w:rsidRDefault="00900D9C" w:rsidP="00900D9C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</w:r>
    </w:p>
    <w:p w:rsidR="00900D9C" w:rsidRPr="00E03700" w:rsidRDefault="00900D9C" w:rsidP="00900D9C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4. Велика Британія. Сполучені Штати Америки. Україна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UK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</w:t>
              </w:r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lastRenderedPageBreak/>
                <w:t>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Освіта в Великобританії і США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Adverbs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586DA4" w:rsidRDefault="00900D9C" w:rsidP="00FD41B7">
            <w:pPr>
              <w:ind w:left="284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0D33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див. критерії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</w:tr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Conjunctions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(2 години аудиторної роботи)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7,16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Affirmative and interrogative questions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Ukraine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</w:rPr>
              <w:t>Kyiv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900D9C" w:rsidRPr="009A67CA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lastRenderedPageBreak/>
              <w:t>sentences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Доповідь, переклад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900D9C" w:rsidRPr="00E75DC7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900D9C" w:rsidRPr="00BE61DF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75DC7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Sentence.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900D9C" w:rsidRPr="008C0D33" w:rsidTr="00FD41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900D9C" w:rsidRPr="00E75DC7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r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900D9C" w:rsidRPr="008C0D33" w:rsidRDefault="00900D9C" w:rsidP="00FD41B7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0D9C" w:rsidRPr="008C0D33" w:rsidRDefault="00900D9C" w:rsidP="00E0370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900D9C" w:rsidRPr="008C0D33" w:rsidRDefault="00900D9C" w:rsidP="00FD41B7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C" w:rsidRPr="008C0D33" w:rsidRDefault="00900D9C" w:rsidP="00FD41B7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900D9C" w:rsidRPr="008C0D33" w:rsidRDefault="00900D9C" w:rsidP="00900D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D9C" w:rsidRDefault="00900D9C" w:rsidP="00900D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0D9C" w:rsidRPr="00E03700" w:rsidRDefault="00900D9C" w:rsidP="00900D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E03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0D9C" w:rsidRPr="00E03700" w:rsidRDefault="00900D9C" w:rsidP="00900D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3. Студент та його оточення</w:t>
      </w:r>
    </w:p>
    <w:p w:rsidR="00900D9C" w:rsidRPr="00E03700" w:rsidRDefault="00900D9C" w:rsidP="00900D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 4. Велика Британія. США. Україна. </w:t>
      </w:r>
    </w:p>
    <w:p w:rsidR="00900D9C" w:rsidRPr="00E03700" w:rsidRDefault="00900D9C" w:rsidP="00900D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0370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E037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700">
        <w:rPr>
          <w:rFonts w:ascii="Times New Roman" w:hAnsi="Times New Roman" w:cs="Times New Roman"/>
          <w:sz w:val="24"/>
          <w:szCs w:val="24"/>
        </w:rPr>
        <w:t>ідсумкового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контролю –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900D9C" w:rsidRPr="00E03700" w:rsidRDefault="00900D9C" w:rsidP="00900D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накопичувальним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принципом у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:</w:t>
      </w:r>
    </w:p>
    <w:p w:rsidR="00900D9C" w:rsidRPr="00E03700" w:rsidRDefault="00900D9C" w:rsidP="00900D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аудиторна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(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контрольн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E03700">
        <w:rPr>
          <w:rFonts w:ascii="Times New Roman" w:hAnsi="Times New Roman" w:cs="Times New Roman"/>
          <w:sz w:val="24"/>
          <w:szCs w:val="24"/>
        </w:rPr>
        <w:t xml:space="preserve">)  – 80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;</w:t>
      </w:r>
    </w:p>
    <w:p w:rsidR="00900D9C" w:rsidRPr="00E03700" w:rsidRDefault="00900D9C" w:rsidP="00900D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– 20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900D9C" w:rsidRDefault="00900D9C" w:rsidP="00900D9C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9C" w:rsidRDefault="00900D9C" w:rsidP="00900D9C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9C" w:rsidRPr="00A9759D" w:rsidRDefault="00900D9C" w:rsidP="00900D9C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900D9C" w:rsidRPr="00A9759D" w:rsidRDefault="00900D9C" w:rsidP="00900D9C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10162"/>
        <w:gridCol w:w="1800"/>
      </w:tblGrid>
      <w:tr w:rsidR="00900D9C" w:rsidRPr="00A9759D" w:rsidTr="00FD41B7">
        <w:tc>
          <w:tcPr>
            <w:tcW w:w="1419" w:type="dxa"/>
          </w:tcPr>
          <w:p w:rsidR="00900D9C" w:rsidRPr="00A9759D" w:rsidRDefault="00900D9C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900D9C" w:rsidRPr="00A9759D" w:rsidRDefault="00900D9C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900D9C" w:rsidRPr="00A9759D" w:rsidRDefault="00900D9C" w:rsidP="00FD41B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900D9C" w:rsidRPr="00A9759D" w:rsidTr="00FD41B7">
        <w:tc>
          <w:tcPr>
            <w:tcW w:w="1419" w:type="dxa"/>
          </w:tcPr>
          <w:p w:rsidR="00900D9C" w:rsidRPr="00A9759D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D9C" w:rsidRPr="00A9759D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3700" w:rsidRPr="00E0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3700" w:rsidRPr="00E0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3700" w:rsidRPr="00E0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3700" w:rsidRPr="00E0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9C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00D9C" w:rsidRPr="00A9759D" w:rsidRDefault="00900D9C" w:rsidP="00E0370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0D9C" w:rsidRPr="00A9759D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0D9C" w:rsidRPr="00A9759D" w:rsidTr="00FD41B7">
        <w:trPr>
          <w:trHeight w:val="1546"/>
        </w:trPr>
        <w:tc>
          <w:tcPr>
            <w:tcW w:w="1419" w:type="dxa"/>
          </w:tcPr>
          <w:p w:rsidR="00900D9C" w:rsidRPr="008D2164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</w:t>
            </w:r>
          </w:p>
          <w:p w:rsidR="00900D9C" w:rsidRPr="00A9759D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900D9C" w:rsidRPr="00A9759D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E03700" w:rsidRPr="001D2242" w:rsidRDefault="00E03700" w:rsidP="00E0370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700" w:rsidRPr="001D2242" w:rsidRDefault="00E03700" w:rsidP="00E0370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E03700" w:rsidRPr="001D2242" w:rsidRDefault="00E03700" w:rsidP="00E0370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900D9C" w:rsidRPr="00A9759D" w:rsidRDefault="00E03700" w:rsidP="00E0370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00D9C" w:rsidRPr="00A9759D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0D9C" w:rsidRPr="00A9759D" w:rsidTr="00FD41B7">
        <w:tc>
          <w:tcPr>
            <w:tcW w:w="1419" w:type="dxa"/>
          </w:tcPr>
          <w:p w:rsidR="00900D9C" w:rsidRPr="00A9759D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900D9C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9C" w:rsidRPr="00A9759D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9C" w:rsidRPr="002B490F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9C" w:rsidRPr="002B490F" w:rsidRDefault="00900D9C" w:rsidP="00FD41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0D9C" w:rsidRPr="00BB10F0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0D9C" w:rsidRPr="00A9759D" w:rsidTr="00FD41B7">
        <w:tc>
          <w:tcPr>
            <w:tcW w:w="11596" w:type="dxa"/>
            <w:gridSpan w:val="2"/>
          </w:tcPr>
          <w:p w:rsidR="00900D9C" w:rsidRPr="00973B12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900D9C" w:rsidRDefault="00900D9C" w:rsidP="00FD41B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900D9C" w:rsidRPr="00A9759D" w:rsidRDefault="00900D9C" w:rsidP="00900D9C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900D9C" w:rsidRPr="00B860C8" w:rsidRDefault="00900D9C" w:rsidP="00900D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900D9C" w:rsidRPr="00B860C8" w:rsidTr="00FD41B7">
        <w:trPr>
          <w:trHeight w:val="862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00D9C" w:rsidRPr="00B860C8" w:rsidRDefault="00900D9C" w:rsidP="00FD41B7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900D9C" w:rsidRPr="00B860C8" w:rsidRDefault="00900D9C" w:rsidP="00FD41B7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900D9C" w:rsidRPr="00B860C8" w:rsidTr="00FD41B7">
        <w:trPr>
          <w:trHeight w:val="412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900D9C" w:rsidRPr="00B860C8" w:rsidRDefault="00900D9C" w:rsidP="00FD41B7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900D9C" w:rsidRPr="00B860C8" w:rsidTr="00FD41B7">
        <w:trPr>
          <w:trHeight w:val="415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900D9C" w:rsidRPr="00B860C8" w:rsidRDefault="00900D9C" w:rsidP="00FD41B7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900D9C" w:rsidRPr="00B860C8" w:rsidTr="00FD41B7">
        <w:trPr>
          <w:trHeight w:val="412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900D9C" w:rsidRPr="00B860C8" w:rsidRDefault="00900D9C" w:rsidP="00FD41B7">
            <w:pPr>
              <w:jc w:val="center"/>
              <w:rPr>
                <w:sz w:val="24"/>
                <w:szCs w:val="24"/>
              </w:rPr>
            </w:pPr>
          </w:p>
        </w:tc>
      </w:tr>
      <w:tr w:rsidR="00900D9C" w:rsidRPr="00B860C8" w:rsidTr="00FD41B7">
        <w:trPr>
          <w:trHeight w:val="414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900D9C" w:rsidRPr="00B860C8" w:rsidRDefault="00900D9C" w:rsidP="00FD41B7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900D9C" w:rsidRPr="00B860C8" w:rsidTr="00FD41B7">
        <w:trPr>
          <w:trHeight w:val="414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900D9C" w:rsidRPr="00B860C8" w:rsidRDefault="00900D9C" w:rsidP="00FD41B7">
            <w:pPr>
              <w:jc w:val="center"/>
              <w:rPr>
                <w:sz w:val="24"/>
                <w:szCs w:val="24"/>
              </w:rPr>
            </w:pPr>
          </w:p>
        </w:tc>
      </w:tr>
      <w:tr w:rsidR="00900D9C" w:rsidRPr="009A67CA" w:rsidTr="00FD41B7">
        <w:trPr>
          <w:trHeight w:val="698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900D9C" w:rsidRPr="00B860C8" w:rsidRDefault="00900D9C" w:rsidP="00FD41B7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900D9C" w:rsidRPr="009A67CA" w:rsidTr="00FD41B7">
        <w:trPr>
          <w:trHeight w:val="836"/>
        </w:trPr>
        <w:tc>
          <w:tcPr>
            <w:tcW w:w="3118" w:type="dxa"/>
          </w:tcPr>
          <w:p w:rsidR="00900D9C" w:rsidRPr="00B860C8" w:rsidRDefault="00900D9C" w:rsidP="00FD41B7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900D9C" w:rsidRPr="00B860C8" w:rsidRDefault="00900D9C" w:rsidP="00FD41B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00D9C" w:rsidRPr="00B860C8" w:rsidRDefault="00900D9C" w:rsidP="00FD41B7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900D9C" w:rsidRPr="00B860C8" w:rsidRDefault="00900D9C" w:rsidP="00FD41B7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0C8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B860C8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900D9C" w:rsidRPr="009A67CA" w:rsidRDefault="00900D9C" w:rsidP="00900D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00D9C" w:rsidRPr="00211C18" w:rsidRDefault="00900D9C" w:rsidP="00900D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:rsidR="00900D9C" w:rsidRPr="00211C18" w:rsidRDefault="00900D9C" w:rsidP="00900D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0D9C" w:rsidRPr="008C0D33" w:rsidRDefault="00900D9C" w:rsidP="00900D9C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900D9C" w:rsidRPr="008C0D33" w:rsidRDefault="00900D9C" w:rsidP="00900D9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0D9C" w:rsidRPr="00613BAF" w:rsidRDefault="00900D9C" w:rsidP="00900D9C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900D9C" w:rsidRPr="00613BAF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900D9C" w:rsidRPr="00613BAF" w:rsidRDefault="00900D9C" w:rsidP="00900D9C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Харків: ТОРСІНГ ПЛЮС, 2006. 128 с.</w:t>
      </w:r>
    </w:p>
    <w:p w:rsidR="00900D9C" w:rsidRPr="00613BAF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900D9C" w:rsidRPr="00613BAF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. Херсон: Видавництво ХДУ, 2009. 88 с.</w:t>
      </w:r>
    </w:p>
    <w:p w:rsidR="00900D9C" w:rsidRPr="00613BAF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ін.. Херсон: Видавництво ХДУ, 2011. 68 с.</w:t>
      </w:r>
    </w:p>
    <w:p w:rsidR="00900D9C" w:rsidRPr="00613BAF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900D9C" w:rsidRPr="008C0D33" w:rsidRDefault="00900D9C" w:rsidP="00900D9C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900D9C" w:rsidRPr="00613BAF" w:rsidRDefault="00900D9C" w:rsidP="00900D9C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900D9C" w:rsidRPr="00E41ACB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r w:rsidRPr="001F6137">
        <w:rPr>
          <w:rFonts w:ascii="Times New Roman" w:hAnsi="Times New Roman" w:cs="Times New Roman"/>
          <w:sz w:val="24"/>
          <w:szCs w:val="24"/>
        </w:rPr>
        <w:t>:</w:t>
      </w:r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</w:t>
      </w:r>
      <w:r w:rsidRPr="001F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900D9C" w:rsidRPr="00E41ACB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900D9C" w:rsidRPr="00E41ACB" w:rsidRDefault="00900D9C" w:rsidP="00900D9C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900D9C" w:rsidRPr="00E41ACB" w:rsidRDefault="00900D9C" w:rsidP="00900D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00D9C" w:rsidRPr="008C0D33" w:rsidRDefault="00900D9C" w:rsidP="00900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900D9C" w:rsidRPr="00613BAF" w:rsidRDefault="00900D9C" w:rsidP="00900D9C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900D9C" w:rsidRPr="00490A27" w:rsidRDefault="00900D9C" w:rsidP="00900D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D9C" w:rsidRPr="00490A27" w:rsidRDefault="00900D9C" w:rsidP="00900D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D9C" w:rsidRPr="00490A27" w:rsidRDefault="00900D9C" w:rsidP="00900D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D9C" w:rsidRPr="00490A27" w:rsidRDefault="00900D9C" w:rsidP="00900D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D9C" w:rsidRPr="00490A27" w:rsidRDefault="00900D9C" w:rsidP="00900D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Way. URL:  </w:t>
      </w:r>
      <w:hyperlink r:id="rId36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D9C" w:rsidRPr="00490A27" w:rsidRDefault="00900D9C" w:rsidP="00900D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7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D9C" w:rsidRPr="00490A27" w:rsidRDefault="00900D9C" w:rsidP="00900D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D9C" w:rsidRDefault="00900D9C" w:rsidP="00900D9C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110"/>
        </w:tabs>
        <w:spacing w:after="0" w:line="240" w:lineRule="auto"/>
        <w:ind w:left="284"/>
        <w:jc w:val="both"/>
      </w:pPr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9" w:history="1">
        <w:r w:rsidRPr="003A4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531C" w:rsidRDefault="00A9531C"/>
    <w:sectPr w:rsidR="00A9531C" w:rsidSect="004411C6">
      <w:pgSz w:w="15840" w:h="12240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9C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311A"/>
    <w:rsid w:val="0019344C"/>
    <w:rsid w:val="001966CF"/>
    <w:rsid w:val="0019695E"/>
    <w:rsid w:val="001A0F3E"/>
    <w:rsid w:val="001A1343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B7297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29C3"/>
    <w:rsid w:val="0039374A"/>
    <w:rsid w:val="00397135"/>
    <w:rsid w:val="003A1594"/>
    <w:rsid w:val="003A2940"/>
    <w:rsid w:val="003A4756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F3A"/>
    <w:rsid w:val="004F431E"/>
    <w:rsid w:val="004F47A9"/>
    <w:rsid w:val="004F4C69"/>
    <w:rsid w:val="004F5BAE"/>
    <w:rsid w:val="00504271"/>
    <w:rsid w:val="0050743D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0F42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E63"/>
    <w:rsid w:val="005A6042"/>
    <w:rsid w:val="005A6B29"/>
    <w:rsid w:val="005B0726"/>
    <w:rsid w:val="005B08F8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F97"/>
    <w:rsid w:val="007B2250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E18"/>
    <w:rsid w:val="007E0FC6"/>
    <w:rsid w:val="007E12A5"/>
    <w:rsid w:val="007F477D"/>
    <w:rsid w:val="007F6D39"/>
    <w:rsid w:val="00800267"/>
    <w:rsid w:val="008042F6"/>
    <w:rsid w:val="008042FD"/>
    <w:rsid w:val="00805595"/>
    <w:rsid w:val="00806A1E"/>
    <w:rsid w:val="008072F6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0D9C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789"/>
    <w:rsid w:val="00965D04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7CA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4BA4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5D89"/>
    <w:rsid w:val="00D35ED4"/>
    <w:rsid w:val="00D37B2D"/>
    <w:rsid w:val="00D405BA"/>
    <w:rsid w:val="00D40C2F"/>
    <w:rsid w:val="00D43958"/>
    <w:rsid w:val="00D43A56"/>
    <w:rsid w:val="00D50DE4"/>
    <w:rsid w:val="00D56E39"/>
    <w:rsid w:val="00D62586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2707"/>
    <w:rsid w:val="00D9276C"/>
    <w:rsid w:val="00D940C6"/>
    <w:rsid w:val="00D966A4"/>
    <w:rsid w:val="00D97F03"/>
    <w:rsid w:val="00DA1633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41D"/>
    <w:rsid w:val="00DD2203"/>
    <w:rsid w:val="00DD2DC5"/>
    <w:rsid w:val="00DD33D5"/>
    <w:rsid w:val="00DD3C0F"/>
    <w:rsid w:val="00DD5E79"/>
    <w:rsid w:val="00DE0526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3700"/>
    <w:rsid w:val="00E05783"/>
    <w:rsid w:val="00E05D02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7D90"/>
    <w:rsid w:val="00E27ECA"/>
    <w:rsid w:val="00E32E86"/>
    <w:rsid w:val="00E3400C"/>
    <w:rsid w:val="00E34031"/>
    <w:rsid w:val="00E34820"/>
    <w:rsid w:val="00E370D0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8780C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11A6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BF6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7CB1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9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D9C"/>
  </w:style>
  <w:style w:type="character" w:styleId="a3">
    <w:name w:val="Hyperlink"/>
    <w:basedOn w:val="a0"/>
    <w:uiPriority w:val="99"/>
    <w:unhideWhenUsed/>
    <w:rsid w:val="00900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D9C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90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0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900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900D9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900D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00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0D9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0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900D9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00D9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900D9C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900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00D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900D9C"/>
  </w:style>
  <w:style w:type="paragraph" w:styleId="ae">
    <w:name w:val="footer"/>
    <w:basedOn w:val="a"/>
    <w:link w:val="af"/>
    <w:uiPriority w:val="99"/>
    <w:unhideWhenUsed/>
    <w:rsid w:val="00900D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900D9C"/>
  </w:style>
  <w:style w:type="paragraph" w:customStyle="1" w:styleId="Style79">
    <w:name w:val="Style79"/>
    <w:basedOn w:val="a"/>
    <w:uiPriority w:val="99"/>
    <w:rsid w:val="00900D9C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900D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00D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A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67C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9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D9C"/>
  </w:style>
  <w:style w:type="character" w:styleId="a3">
    <w:name w:val="Hyperlink"/>
    <w:basedOn w:val="a0"/>
    <w:uiPriority w:val="99"/>
    <w:unhideWhenUsed/>
    <w:rsid w:val="00900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D9C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90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0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900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900D9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900D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00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0D9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0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900D9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00D9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900D9C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900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00D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900D9C"/>
  </w:style>
  <w:style w:type="paragraph" w:styleId="ae">
    <w:name w:val="footer"/>
    <w:basedOn w:val="a"/>
    <w:link w:val="af"/>
    <w:uiPriority w:val="99"/>
    <w:unhideWhenUsed/>
    <w:rsid w:val="00900D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900D9C"/>
  </w:style>
  <w:style w:type="paragraph" w:customStyle="1" w:styleId="Style79">
    <w:name w:val="Style79"/>
    <w:basedOn w:val="a"/>
    <w:uiPriority w:val="99"/>
    <w:rsid w:val="00900D9C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900D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00D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A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67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kunova@gmail.com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s://www.bb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ldoceonline.com/" TargetMode="Externa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learningenglish.voanews.com/" TargetMode="External"/><Relationship Id="rId38" Type="http://schemas.openxmlformats.org/officeDocument/2006/relationships/hyperlink" Target="https://www.english-corpora.org/co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learnenglish.britishcouncil.org/" TargetMode="External"/><Relationship Id="rId37" Type="http://schemas.openxmlformats.org/officeDocument/2006/relationships/hyperlink" Target="http://www.natcorp.ox.ac.uk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s://grammarway.com/ua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olkunova@ksu.ks.ua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s://www.macmillan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2021-02-15T14:42:00Z</dcterms:created>
  <dcterms:modified xsi:type="dcterms:W3CDTF">2021-02-15T14:58:00Z</dcterms:modified>
</cp:coreProperties>
</file>